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336" w:rsidRPr="00802EBF" w:rsidRDefault="00574336" w:rsidP="00574336">
      <w:pPr>
        <w:spacing w:after="120"/>
        <w:ind w:left="6804"/>
        <w:jc w:val="right"/>
        <w:rPr>
          <w:rFonts w:ascii="Times New Roman" w:eastAsia="Times New Roman" w:hAnsi="Times New Roman"/>
          <w:sz w:val="24"/>
          <w:szCs w:val="24"/>
          <w:lang w:val="en-US"/>
        </w:rPr>
      </w:pPr>
      <w:r w:rsidRPr="00574336">
        <w:rPr>
          <w:rFonts w:ascii="Times New Roman" w:eastAsia="Times New Roman" w:hAnsi="Times New Roman"/>
          <w:sz w:val="24"/>
          <w:szCs w:val="24"/>
        </w:rPr>
        <w:t xml:space="preserve">Образец № </w:t>
      </w:r>
      <w:r w:rsidR="002558A4">
        <w:rPr>
          <w:rFonts w:ascii="Times New Roman" w:eastAsia="Times New Roman" w:hAnsi="Times New Roman"/>
          <w:sz w:val="24"/>
          <w:szCs w:val="24"/>
        </w:rPr>
        <w:t>1</w:t>
      </w:r>
      <w:r w:rsidR="00802EBF">
        <w:rPr>
          <w:rFonts w:ascii="Times New Roman" w:eastAsia="Times New Roman" w:hAnsi="Times New Roman"/>
          <w:sz w:val="24"/>
          <w:szCs w:val="24"/>
          <w:lang w:val="en-US"/>
        </w:rPr>
        <w:t>0</w:t>
      </w:r>
      <w:bookmarkStart w:id="0" w:name="_GoBack"/>
      <w:bookmarkEnd w:id="0"/>
    </w:p>
    <w:p w:rsidR="00574336" w:rsidRDefault="00574336" w:rsidP="00574336">
      <w:pPr>
        <w:widowControl w:val="0"/>
        <w:suppressAutoHyphens/>
        <w:spacing w:after="0"/>
        <w:jc w:val="center"/>
        <w:rPr>
          <w:rFonts w:ascii="Times New Roman" w:eastAsia="SimSun" w:hAnsi="Times New Roman"/>
          <w:b/>
          <w:bCs/>
          <w:color w:val="000000"/>
          <w:kern w:val="2"/>
          <w:sz w:val="24"/>
          <w:szCs w:val="24"/>
          <w:lang w:eastAsia="hi-IN" w:bidi="hi-IN"/>
        </w:rPr>
      </w:pPr>
    </w:p>
    <w:p w:rsidR="00574336" w:rsidRDefault="00574336" w:rsidP="00574336">
      <w:pPr>
        <w:widowControl w:val="0"/>
        <w:suppressAutoHyphens/>
        <w:spacing w:after="0"/>
        <w:jc w:val="center"/>
        <w:rPr>
          <w:rFonts w:ascii="Times New Roman" w:eastAsia="SimSun" w:hAnsi="Times New Roman"/>
          <w:b/>
          <w:bCs/>
          <w:color w:val="000000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b/>
          <w:bCs/>
          <w:color w:val="000000"/>
          <w:kern w:val="2"/>
          <w:sz w:val="24"/>
          <w:szCs w:val="24"/>
          <w:lang w:eastAsia="hi-IN" w:bidi="hi-IN"/>
        </w:rPr>
        <w:t>ДЕКЛАРАЦИЯ</w:t>
      </w:r>
    </w:p>
    <w:p w:rsidR="00574336" w:rsidRDefault="00574336" w:rsidP="00574336">
      <w:pPr>
        <w:tabs>
          <w:tab w:val="left" w:pos="6480"/>
        </w:tabs>
        <w:spacing w:after="0"/>
        <w:jc w:val="center"/>
        <w:rPr>
          <w:rFonts w:ascii="Times New Roman" w:eastAsia="SimSun" w:hAnsi="Times New Roman"/>
          <w:b/>
          <w:bCs/>
          <w:color w:val="000000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b/>
          <w:bCs/>
          <w:color w:val="000000"/>
          <w:kern w:val="2"/>
          <w:sz w:val="24"/>
          <w:szCs w:val="24"/>
          <w:lang w:eastAsia="hi-IN" w:bidi="hi-IN"/>
        </w:rPr>
        <w:t xml:space="preserve">за конфиденциалност по чл. </w:t>
      </w:r>
      <w:r>
        <w:rPr>
          <w:rFonts w:ascii="Times New Roman" w:eastAsia="SimSun" w:hAnsi="Times New Roman"/>
          <w:b/>
          <w:bCs/>
          <w:color w:val="000000"/>
          <w:kern w:val="2"/>
          <w:sz w:val="24"/>
          <w:szCs w:val="24"/>
          <w:lang w:val="en-US" w:eastAsia="hi-IN" w:bidi="hi-IN"/>
        </w:rPr>
        <w:t>102</w:t>
      </w:r>
      <w:r>
        <w:rPr>
          <w:rFonts w:ascii="Times New Roman" w:eastAsia="SimSun" w:hAnsi="Times New Roman"/>
          <w:b/>
          <w:bCs/>
          <w:color w:val="000000"/>
          <w:kern w:val="2"/>
          <w:sz w:val="24"/>
          <w:szCs w:val="24"/>
          <w:lang w:eastAsia="hi-IN" w:bidi="hi-IN"/>
        </w:rPr>
        <w:t xml:space="preserve">, ал. </w:t>
      </w:r>
      <w:r>
        <w:rPr>
          <w:rFonts w:ascii="Times New Roman" w:eastAsia="SimSun" w:hAnsi="Times New Roman"/>
          <w:b/>
          <w:bCs/>
          <w:color w:val="000000"/>
          <w:kern w:val="2"/>
          <w:sz w:val="24"/>
          <w:szCs w:val="24"/>
          <w:lang w:val="en-US" w:eastAsia="hi-IN" w:bidi="hi-IN"/>
        </w:rPr>
        <w:t>1</w:t>
      </w:r>
      <w:r>
        <w:rPr>
          <w:rFonts w:ascii="Times New Roman" w:eastAsia="SimSun" w:hAnsi="Times New Roman"/>
          <w:b/>
          <w:bCs/>
          <w:color w:val="000000"/>
          <w:kern w:val="2"/>
          <w:sz w:val="24"/>
          <w:szCs w:val="24"/>
          <w:lang w:eastAsia="hi-IN" w:bidi="hi-IN"/>
        </w:rPr>
        <w:t xml:space="preserve"> от ЗОП</w:t>
      </w:r>
    </w:p>
    <w:p w:rsidR="00574336" w:rsidRDefault="00574336" w:rsidP="00574336">
      <w:pPr>
        <w:spacing w:after="0"/>
        <w:jc w:val="both"/>
        <w:rPr>
          <w:rFonts w:ascii="Times New Roman" w:hAnsi="Times New Roman"/>
          <w:spacing w:val="2"/>
          <w:w w:val="111"/>
          <w:sz w:val="24"/>
          <w:szCs w:val="24"/>
        </w:rPr>
      </w:pPr>
    </w:p>
    <w:p w:rsidR="00B85EEB" w:rsidRPr="00B85EEB" w:rsidRDefault="00B85EEB" w:rsidP="00574336">
      <w:pPr>
        <w:spacing w:after="0"/>
        <w:jc w:val="both"/>
        <w:rPr>
          <w:rFonts w:ascii="Times New Roman" w:hAnsi="Times New Roman"/>
          <w:spacing w:val="2"/>
          <w:w w:val="111"/>
          <w:sz w:val="16"/>
          <w:szCs w:val="16"/>
        </w:rPr>
      </w:pPr>
    </w:p>
    <w:p w:rsidR="002558A4" w:rsidRDefault="00574336" w:rsidP="00F93E92">
      <w:pPr>
        <w:pStyle w:val="BodyTextgorskatexnika"/>
        <w:tabs>
          <w:tab w:val="left" w:pos="8080"/>
        </w:tabs>
        <w:spacing w:line="276" w:lineRule="auto"/>
        <w:rPr>
          <w:b/>
          <w:szCs w:val="24"/>
        </w:rPr>
      </w:pPr>
      <w:r>
        <w:rPr>
          <w:szCs w:val="24"/>
        </w:rPr>
        <w:t xml:space="preserve">Подписаният/ата: ……………………………………………………………………………… </w:t>
      </w:r>
      <w:r>
        <w:rPr>
          <w:i/>
          <w:szCs w:val="24"/>
        </w:rPr>
        <w:t>(трите имена)</w:t>
      </w:r>
      <w:r>
        <w:rPr>
          <w:szCs w:val="24"/>
        </w:rPr>
        <w:t>, с лична карта № ……………………, издадена на………………….. г. от ……………………., с постоянен адрес ………………………………………, в качеството си на……………………………</w:t>
      </w:r>
      <w:r>
        <w:rPr>
          <w:i/>
          <w:szCs w:val="24"/>
        </w:rPr>
        <w:t>(длъжност)</w:t>
      </w:r>
      <w:r>
        <w:rPr>
          <w:szCs w:val="24"/>
        </w:rPr>
        <w:t xml:space="preserve"> на ……………………………………… </w:t>
      </w:r>
      <w:r>
        <w:rPr>
          <w:i/>
          <w:szCs w:val="24"/>
        </w:rPr>
        <w:t xml:space="preserve">(наименование на участника) </w:t>
      </w:r>
      <w:r>
        <w:rPr>
          <w:szCs w:val="24"/>
        </w:rPr>
        <w:t xml:space="preserve">с </w:t>
      </w:r>
      <w:r>
        <w:rPr>
          <w:iCs/>
          <w:szCs w:val="24"/>
        </w:rPr>
        <w:t>ЕИК:</w:t>
      </w:r>
      <w:r>
        <w:rPr>
          <w:szCs w:val="24"/>
        </w:rPr>
        <w:t xml:space="preserve"> ……………………, </w:t>
      </w:r>
      <w:r>
        <w:rPr>
          <w:spacing w:val="1"/>
          <w:szCs w:val="24"/>
        </w:rPr>
        <w:t xml:space="preserve">- участник в </w:t>
      </w:r>
      <w:r w:rsidR="002558A4">
        <w:rPr>
          <w:spacing w:val="1"/>
          <w:szCs w:val="24"/>
        </w:rPr>
        <w:t xml:space="preserve">обществена поръчка по реда на Глава двадесет и шеста от ЗОП – </w:t>
      </w:r>
      <w:r w:rsidR="00B22444">
        <w:rPr>
          <w:spacing w:val="1"/>
          <w:szCs w:val="24"/>
        </w:rPr>
        <w:t>покана до определени лица</w:t>
      </w:r>
      <w:r w:rsidR="002558A4">
        <w:rPr>
          <w:spacing w:val="1"/>
          <w:szCs w:val="24"/>
        </w:rPr>
        <w:t xml:space="preserve"> </w:t>
      </w:r>
      <w:r>
        <w:rPr>
          <w:spacing w:val="1"/>
          <w:szCs w:val="24"/>
        </w:rPr>
        <w:t>с предмет</w:t>
      </w:r>
      <w:r>
        <w:rPr>
          <w:b/>
          <w:szCs w:val="24"/>
        </w:rPr>
        <w:t xml:space="preserve"> </w:t>
      </w:r>
      <w:r w:rsidR="00B22444">
        <w:rPr>
          <w:b/>
        </w:rPr>
        <w:t xml:space="preserve">„Упражняване на авторски надзор по време на строителството на обект „Възстановяване на инфраструктурата и укрепване на </w:t>
      </w:r>
      <w:proofErr w:type="spellStart"/>
      <w:r w:rsidR="00B22444">
        <w:rPr>
          <w:b/>
        </w:rPr>
        <w:t>свлачище</w:t>
      </w:r>
      <w:proofErr w:type="spellEnd"/>
      <w:r w:rsidR="00B22444">
        <w:rPr>
          <w:b/>
        </w:rPr>
        <w:t xml:space="preserve"> на улица в с. Калайджии, общ. Златарица“</w:t>
      </w:r>
      <w:r w:rsidR="00B22444">
        <w:rPr>
          <w:b/>
          <w:lang w:val="en-US"/>
        </w:rPr>
        <w:t xml:space="preserve"> </w:t>
      </w:r>
    </w:p>
    <w:p w:rsidR="00F93E92" w:rsidRDefault="00F93E92" w:rsidP="00F93E92">
      <w:pPr>
        <w:pStyle w:val="BodyTextgorskatexnika"/>
        <w:tabs>
          <w:tab w:val="left" w:pos="8080"/>
        </w:tabs>
        <w:spacing w:line="276" w:lineRule="auto"/>
        <w:rPr>
          <w:rFonts w:eastAsia="SimSun"/>
          <w:b/>
          <w:bCs/>
          <w:kern w:val="2"/>
          <w:szCs w:val="24"/>
          <w:lang w:eastAsia="hi-IN" w:bidi="hi-IN"/>
        </w:rPr>
      </w:pPr>
    </w:p>
    <w:p w:rsidR="00574336" w:rsidRDefault="00574336" w:rsidP="00574336">
      <w:pPr>
        <w:tabs>
          <w:tab w:val="left" w:pos="6480"/>
        </w:tabs>
        <w:spacing w:after="0"/>
        <w:jc w:val="center"/>
        <w:rPr>
          <w:rFonts w:ascii="Times New Roman" w:eastAsia="SimSun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b/>
          <w:bCs/>
          <w:kern w:val="2"/>
          <w:sz w:val="24"/>
          <w:szCs w:val="24"/>
          <w:lang w:eastAsia="hi-IN" w:bidi="hi-IN"/>
        </w:rPr>
        <w:t>ДЕКЛАРИРАМ</w:t>
      </w:r>
      <w:r>
        <w:rPr>
          <w:rFonts w:ascii="Times New Roman" w:eastAsia="SimSun" w:hAnsi="Times New Roman"/>
          <w:b/>
          <w:bCs/>
          <w:kern w:val="2"/>
          <w:sz w:val="24"/>
          <w:szCs w:val="24"/>
          <w:lang w:val="en-US" w:eastAsia="hi-IN" w:bidi="hi-IN"/>
        </w:rPr>
        <w:t xml:space="preserve">, </w:t>
      </w:r>
      <w:r>
        <w:rPr>
          <w:rFonts w:ascii="Times New Roman" w:eastAsia="SimSun" w:hAnsi="Times New Roman"/>
          <w:b/>
          <w:bCs/>
          <w:kern w:val="2"/>
          <w:sz w:val="24"/>
          <w:szCs w:val="24"/>
          <w:lang w:eastAsia="hi-IN" w:bidi="hi-IN"/>
        </w:rPr>
        <w:t>че:</w:t>
      </w:r>
    </w:p>
    <w:p w:rsidR="00574336" w:rsidRPr="00B85EEB" w:rsidRDefault="00574336" w:rsidP="00574336">
      <w:pPr>
        <w:tabs>
          <w:tab w:val="left" w:pos="6480"/>
        </w:tabs>
        <w:spacing w:after="0"/>
        <w:jc w:val="both"/>
        <w:rPr>
          <w:rFonts w:ascii="Times New Roman" w:eastAsia="SimSun" w:hAnsi="Times New Roman"/>
          <w:b/>
          <w:bCs/>
          <w:kern w:val="2"/>
          <w:sz w:val="28"/>
          <w:szCs w:val="28"/>
          <w:lang w:eastAsia="hi-IN" w:bidi="hi-IN"/>
        </w:rPr>
      </w:pPr>
    </w:p>
    <w:p w:rsidR="00574336" w:rsidRDefault="00574336" w:rsidP="00574336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 Информацията, ……………………..………………….., следва да се счита за конфиденциална, във връзка с наличието на търговска тайна.</w:t>
      </w:r>
    </w:p>
    <w:p w:rsidR="00574336" w:rsidRDefault="00574336" w:rsidP="00574336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 Не бихме желали информацията по т. 1 да бъде разкривана от възложителя, освен в предвидените от закона случаи.</w:t>
      </w:r>
    </w:p>
    <w:p w:rsidR="00574336" w:rsidRDefault="00574336" w:rsidP="00574336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Известна ми е предвидената в чл. 313 от Наказателния кодекс отговорност за вписване на неверни данни в настоящата декларация.</w:t>
      </w:r>
    </w:p>
    <w:p w:rsidR="00574336" w:rsidRDefault="00574336" w:rsidP="00574336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574336" w:rsidRDefault="00574336" w:rsidP="0057433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74336" w:rsidRDefault="00574336" w:rsidP="0057433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74336" w:rsidRDefault="00574336" w:rsidP="0057433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74336" w:rsidRDefault="00574336" w:rsidP="008D5552">
      <w:pPr>
        <w:suppressAutoHyphens/>
        <w:spacing w:after="0"/>
        <w:rPr>
          <w:rFonts w:ascii="Times New Roman" w:eastAsia="Times New Roman" w:hAnsi="Times New Roman"/>
          <w:i/>
          <w:iCs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................</w:t>
      </w:r>
      <w:r w:rsidR="008D5552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...</w:t>
      </w:r>
      <w:r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........... 201</w:t>
      </w:r>
      <w:r w:rsidR="008D5552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9</w:t>
      </w:r>
      <w:r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 г.                 </w:t>
      </w:r>
      <w:r>
        <w:rPr>
          <w:rFonts w:ascii="Times New Roman" w:eastAsia="Times New Roman" w:hAnsi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kern w:val="2"/>
          <w:sz w:val="24"/>
          <w:szCs w:val="24"/>
          <w:lang w:eastAsia="zh-CN"/>
        </w:rPr>
        <w:tab/>
        <w:t xml:space="preserve">      </w:t>
      </w:r>
      <w:r>
        <w:rPr>
          <w:rFonts w:ascii="Times New Roman" w:eastAsia="Times New Roman" w:hAnsi="Times New Roman"/>
          <w:b/>
          <w:caps/>
          <w:kern w:val="2"/>
          <w:sz w:val="24"/>
          <w:szCs w:val="24"/>
          <w:lang w:eastAsia="zh-CN"/>
        </w:rPr>
        <w:t>Декларатор:</w:t>
      </w:r>
      <w:r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 .......................................</w:t>
      </w:r>
      <w:r>
        <w:rPr>
          <w:rFonts w:ascii="Times New Roman" w:eastAsia="Times New Roman" w:hAnsi="Times New Roman"/>
          <w:i/>
          <w:iCs/>
          <w:kern w:val="2"/>
          <w:sz w:val="24"/>
          <w:szCs w:val="24"/>
          <w:lang w:eastAsia="zh-CN"/>
        </w:rPr>
        <w:t xml:space="preserve">        </w:t>
      </w:r>
    </w:p>
    <w:p w:rsidR="00574336" w:rsidRDefault="008D5552" w:rsidP="008D5552">
      <w:pPr>
        <w:suppressAutoHyphens/>
        <w:spacing w:after="0"/>
        <w:rPr>
          <w:rFonts w:ascii="Times New Roman" w:eastAsia="Times New Roman" w:hAnsi="Times New Roman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/>
          <w:i/>
          <w:iCs/>
          <w:kern w:val="2"/>
          <w:sz w:val="24"/>
          <w:szCs w:val="24"/>
          <w:lang w:eastAsia="zh-CN"/>
        </w:rPr>
        <w:t xml:space="preserve">  </w:t>
      </w:r>
      <w:r w:rsidR="00574336">
        <w:rPr>
          <w:rFonts w:ascii="Times New Roman" w:eastAsia="Times New Roman" w:hAnsi="Times New Roman"/>
          <w:i/>
          <w:iCs/>
          <w:kern w:val="2"/>
          <w:sz w:val="24"/>
          <w:szCs w:val="24"/>
          <w:lang w:eastAsia="zh-CN"/>
        </w:rPr>
        <w:t xml:space="preserve">(дата на подписване)                                                                   </w:t>
      </w:r>
      <w:r>
        <w:rPr>
          <w:rFonts w:ascii="Times New Roman" w:eastAsia="Times New Roman" w:hAnsi="Times New Roman"/>
          <w:i/>
          <w:iCs/>
          <w:kern w:val="2"/>
          <w:sz w:val="24"/>
          <w:szCs w:val="24"/>
          <w:lang w:eastAsia="zh-CN"/>
        </w:rPr>
        <w:t xml:space="preserve">  </w:t>
      </w:r>
      <w:r w:rsidR="00574336">
        <w:rPr>
          <w:rFonts w:ascii="Times New Roman" w:eastAsia="Times New Roman" w:hAnsi="Times New Roman"/>
          <w:i/>
          <w:iCs/>
          <w:kern w:val="2"/>
          <w:sz w:val="24"/>
          <w:szCs w:val="24"/>
          <w:lang w:eastAsia="zh-CN"/>
        </w:rPr>
        <w:t xml:space="preserve">    (подпис и печат)</w:t>
      </w:r>
    </w:p>
    <w:p w:rsidR="00574336" w:rsidRDefault="00574336" w:rsidP="00574336">
      <w:pPr>
        <w:tabs>
          <w:tab w:val="left" w:pos="0"/>
        </w:tabs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574336" w:rsidRDefault="00574336" w:rsidP="00574336">
      <w:pPr>
        <w:tabs>
          <w:tab w:val="left" w:pos="0"/>
        </w:tabs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574336" w:rsidRDefault="00574336" w:rsidP="00574336">
      <w:pPr>
        <w:tabs>
          <w:tab w:val="left" w:pos="0"/>
        </w:tabs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574336" w:rsidRDefault="00574336" w:rsidP="00574336">
      <w:pPr>
        <w:widowControl w:val="0"/>
        <w:suppressAutoHyphens/>
        <w:spacing w:after="0"/>
        <w:ind w:firstLine="679"/>
        <w:jc w:val="both"/>
        <w:rPr>
          <w:rFonts w:ascii="Times New Roman" w:eastAsia="SimSun" w:hAnsi="Times New Roman"/>
          <w:i/>
          <w:iCs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i/>
          <w:iCs/>
          <w:kern w:val="2"/>
          <w:sz w:val="24"/>
          <w:szCs w:val="24"/>
          <w:u w:val="single"/>
          <w:lang w:eastAsia="hi-IN" w:bidi="hi-IN"/>
        </w:rPr>
        <w:t>Забележка:</w:t>
      </w:r>
      <w:r>
        <w:rPr>
          <w:rFonts w:ascii="Times New Roman" w:eastAsia="SimSun" w:hAnsi="Times New Roman"/>
          <w:i/>
          <w:iCs/>
          <w:kern w:val="2"/>
          <w:sz w:val="24"/>
          <w:szCs w:val="24"/>
          <w:lang w:eastAsia="hi-IN" w:bidi="hi-IN"/>
        </w:rPr>
        <w:t xml:space="preserve"> Декларацията по чл. </w:t>
      </w:r>
      <w:proofErr w:type="gramStart"/>
      <w:r>
        <w:rPr>
          <w:rFonts w:ascii="Times New Roman" w:eastAsia="SimSun" w:hAnsi="Times New Roman"/>
          <w:i/>
          <w:iCs/>
          <w:kern w:val="2"/>
          <w:sz w:val="24"/>
          <w:szCs w:val="24"/>
          <w:lang w:val="en-US" w:eastAsia="hi-IN" w:bidi="hi-IN"/>
        </w:rPr>
        <w:t>102</w:t>
      </w:r>
      <w:r>
        <w:rPr>
          <w:rFonts w:ascii="Times New Roman" w:eastAsia="SimSun" w:hAnsi="Times New Roman"/>
          <w:i/>
          <w:iCs/>
          <w:kern w:val="2"/>
          <w:sz w:val="24"/>
          <w:szCs w:val="24"/>
          <w:lang w:eastAsia="hi-IN" w:bidi="hi-IN"/>
        </w:rPr>
        <w:t>, ал.</w:t>
      </w:r>
      <w:proofErr w:type="gramEnd"/>
      <w:r>
        <w:rPr>
          <w:rFonts w:ascii="Times New Roman" w:eastAsia="SimSun" w:hAnsi="Times New Roman"/>
          <w:i/>
          <w:iCs/>
          <w:kern w:val="2"/>
          <w:sz w:val="24"/>
          <w:szCs w:val="24"/>
          <w:lang w:eastAsia="hi-IN" w:bidi="hi-IN"/>
        </w:rPr>
        <w:t xml:space="preserve"> </w:t>
      </w:r>
      <w:proofErr w:type="gramStart"/>
      <w:r>
        <w:rPr>
          <w:rFonts w:ascii="Times New Roman" w:eastAsia="SimSun" w:hAnsi="Times New Roman"/>
          <w:i/>
          <w:iCs/>
          <w:kern w:val="2"/>
          <w:sz w:val="24"/>
          <w:szCs w:val="24"/>
          <w:lang w:val="en-US" w:eastAsia="hi-IN" w:bidi="hi-IN"/>
        </w:rPr>
        <w:t>1</w:t>
      </w:r>
      <w:r>
        <w:rPr>
          <w:rFonts w:ascii="Times New Roman" w:eastAsia="SimSun" w:hAnsi="Times New Roman"/>
          <w:i/>
          <w:iCs/>
          <w:kern w:val="2"/>
          <w:sz w:val="24"/>
          <w:szCs w:val="24"/>
          <w:lang w:eastAsia="hi-IN" w:bidi="hi-IN"/>
        </w:rPr>
        <w:t xml:space="preserve"> ЗОП не е задължителна част от офертата, същата се представя по преценка на всеки участник и при наличие на основания за това.</w:t>
      </w:r>
      <w:proofErr w:type="gramEnd"/>
    </w:p>
    <w:p w:rsidR="00574336" w:rsidRDefault="00574336" w:rsidP="00574336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imSun" w:hAnsi="Times New Roman"/>
          <w:i/>
          <w:iCs/>
          <w:kern w:val="2"/>
          <w:sz w:val="24"/>
          <w:szCs w:val="24"/>
          <w:lang w:eastAsia="hi-IN" w:bidi="hi-IN"/>
        </w:rPr>
        <w:tab/>
        <w:t>Съгласно чл.</w:t>
      </w:r>
      <w:r w:rsidR="0093530B">
        <w:rPr>
          <w:rFonts w:ascii="Times New Roman" w:eastAsia="SimSun" w:hAnsi="Times New Roman"/>
          <w:i/>
          <w:iCs/>
          <w:kern w:val="2"/>
          <w:sz w:val="24"/>
          <w:szCs w:val="24"/>
          <w:lang w:val="en-US" w:eastAsia="hi-IN" w:bidi="hi-IN"/>
        </w:rPr>
        <w:t xml:space="preserve"> </w:t>
      </w:r>
      <w:r>
        <w:rPr>
          <w:rFonts w:ascii="Times New Roman" w:eastAsia="SimSun" w:hAnsi="Times New Roman"/>
          <w:i/>
          <w:iCs/>
          <w:kern w:val="2"/>
          <w:sz w:val="24"/>
          <w:szCs w:val="24"/>
          <w:lang w:eastAsia="hi-IN" w:bidi="hi-IN"/>
        </w:rPr>
        <w:t>102, ал.</w:t>
      </w:r>
      <w:r w:rsidR="0093530B">
        <w:rPr>
          <w:rFonts w:ascii="Times New Roman" w:eastAsia="SimSun" w:hAnsi="Times New Roman"/>
          <w:i/>
          <w:iCs/>
          <w:kern w:val="2"/>
          <w:sz w:val="24"/>
          <w:szCs w:val="24"/>
          <w:lang w:val="en-US" w:eastAsia="hi-IN" w:bidi="hi-IN"/>
        </w:rPr>
        <w:t xml:space="preserve"> </w:t>
      </w:r>
      <w:r>
        <w:rPr>
          <w:rFonts w:ascii="Times New Roman" w:eastAsia="SimSun" w:hAnsi="Times New Roman"/>
          <w:i/>
          <w:iCs/>
          <w:kern w:val="2"/>
          <w:sz w:val="24"/>
          <w:szCs w:val="24"/>
          <w:lang w:eastAsia="hi-IN" w:bidi="hi-IN"/>
        </w:rPr>
        <w:t xml:space="preserve">2 </w:t>
      </w:r>
      <w:r w:rsidR="008D5552">
        <w:rPr>
          <w:rFonts w:ascii="Times New Roman" w:eastAsia="SimSun" w:hAnsi="Times New Roman"/>
          <w:i/>
          <w:iCs/>
          <w:kern w:val="2"/>
          <w:sz w:val="24"/>
          <w:szCs w:val="24"/>
          <w:lang w:eastAsia="hi-IN" w:bidi="hi-IN"/>
        </w:rPr>
        <w:t>от ЗОП</w:t>
      </w:r>
      <w:r w:rsidR="0093530B">
        <w:rPr>
          <w:rFonts w:ascii="Times New Roman" w:eastAsia="SimSun" w:hAnsi="Times New Roman"/>
          <w:i/>
          <w:iCs/>
          <w:kern w:val="2"/>
          <w:sz w:val="24"/>
          <w:szCs w:val="24"/>
          <w:lang w:val="en-US" w:eastAsia="hi-IN" w:bidi="hi-IN"/>
        </w:rPr>
        <w:t xml:space="preserve"> </w:t>
      </w:r>
      <w:r>
        <w:rPr>
          <w:rFonts w:ascii="Times New Roman" w:eastAsia="SimSun" w:hAnsi="Times New Roman"/>
          <w:i/>
          <w:iCs/>
          <w:kern w:val="2"/>
          <w:sz w:val="24"/>
          <w:szCs w:val="24"/>
          <w:lang w:eastAsia="hi-IN" w:bidi="hi-IN"/>
        </w:rPr>
        <w:t>участниците не могат да се позовават на конфиденциалност по отношение на предложенията от офертите им, които подлежат на оценка.</w:t>
      </w:r>
    </w:p>
    <w:p w:rsidR="00574336" w:rsidRDefault="00574336" w:rsidP="00574336"/>
    <w:p w:rsidR="005A34C1" w:rsidRDefault="00802EBF"/>
    <w:sectPr w:rsidR="005A34C1" w:rsidSect="00B85EEB">
      <w:pgSz w:w="12240" w:h="15840"/>
      <w:pgMar w:top="1440" w:right="10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336"/>
    <w:rsid w:val="002558A4"/>
    <w:rsid w:val="002A160A"/>
    <w:rsid w:val="0048658E"/>
    <w:rsid w:val="00570516"/>
    <w:rsid w:val="00574336"/>
    <w:rsid w:val="006B755C"/>
    <w:rsid w:val="00802EBF"/>
    <w:rsid w:val="008D5552"/>
    <w:rsid w:val="0093530B"/>
    <w:rsid w:val="00AE3C72"/>
    <w:rsid w:val="00B22444"/>
    <w:rsid w:val="00B85EEB"/>
    <w:rsid w:val="00D3095D"/>
    <w:rsid w:val="00E54D27"/>
    <w:rsid w:val="00F9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336"/>
    <w:rPr>
      <w:rFonts w:ascii="Calibri" w:eastAsia="Calibri" w:hAnsi="Calibri" w:cs="Times New Roman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gorskatexnika">
    <w:name w:val="Body Text.gorska texnika"/>
    <w:basedOn w:val="a"/>
    <w:rsid w:val="00574336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336"/>
    <w:rPr>
      <w:rFonts w:ascii="Calibri" w:eastAsia="Calibri" w:hAnsi="Calibri" w:cs="Times New Roman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gorskatexnika">
    <w:name w:val="Body Text.gorska texnika"/>
    <w:basedOn w:val="a"/>
    <w:rsid w:val="00574336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13</cp:revision>
  <dcterms:created xsi:type="dcterms:W3CDTF">2019-05-30T06:16:00Z</dcterms:created>
  <dcterms:modified xsi:type="dcterms:W3CDTF">2019-08-07T07:05:00Z</dcterms:modified>
</cp:coreProperties>
</file>